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51D" w:rsidRDefault="008219BE" w:rsidP="00453C59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1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2C11DB">
        <w:rPr>
          <w:rFonts w:hint="eastAsia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11DB" w:rsidTr="00591D1F">
        <w:tc>
          <w:tcPr>
            <w:tcW w:w="9778" w:type="dxa"/>
          </w:tcPr>
          <w:p w:rsidR="002C11DB" w:rsidRDefault="002C11DB" w:rsidP="00591D1F">
            <w:pPr>
              <w:pStyle w:val="Corps"/>
              <w:spacing w:line="288" w:lineRule="auto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FORMULAIRE D’INSCRIPTION</w:t>
            </w:r>
          </w:p>
          <w:p w:rsidR="002C11DB" w:rsidRPr="00D4292E" w:rsidRDefault="002C11DB" w:rsidP="00591D1F">
            <w:pPr>
              <w:pStyle w:val="Corps"/>
              <w:spacing w:line="288" w:lineRule="auto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 w:rsidRPr="00D4292E">
              <w:rPr>
                <w:b/>
                <w:bCs/>
                <w:sz w:val="40"/>
                <w:szCs w:val="40"/>
              </w:rPr>
              <w:t>FORMATION « Activités ludiques et prises de parole »</w:t>
            </w:r>
          </w:p>
        </w:tc>
      </w:tr>
    </w:tbl>
    <w:p w:rsidR="00453C59" w:rsidRDefault="00453C59" w:rsidP="00453C59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p w:rsidR="00453C59" w:rsidRDefault="00453C59" w:rsidP="00453C59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Style w:val="Lienhypertexte"/>
          <w:rFonts w:hint="eastAsia"/>
        </w:rPr>
      </w:pPr>
      <w:r>
        <w:t xml:space="preserve">Formulaire à compléter et à renvoyer au plus tard vendredi 17 janvier 2019 au courriel suivant : </w:t>
      </w:r>
      <w:hyperlink r:id="rId8" w:history="1">
        <w:r w:rsidRPr="000E4D64">
          <w:rPr>
            <w:rStyle w:val="Lienhypertexte"/>
          </w:rPr>
          <w:t>mcastelli@ivry94.fr</w:t>
        </w:r>
      </w:hyperlink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3C59" w:rsidTr="00453C59">
        <w:tc>
          <w:tcPr>
            <w:tcW w:w="9778" w:type="dxa"/>
          </w:tcPr>
          <w:p w:rsidR="00453C59" w:rsidRDefault="00453C59" w:rsidP="00453C59">
            <w:pPr>
              <w:pStyle w:val="Corp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0"/>
              </w:tabs>
              <w:spacing w:line="288" w:lineRule="auto"/>
              <w:rPr>
                <w:rFonts w:hint="eastAsia"/>
              </w:rPr>
            </w:pP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 </w:t>
            </w:r>
            <w:r w:rsidRPr="00D4292E">
              <w:rPr>
                <w:sz w:val="24"/>
                <w:szCs w:val="24"/>
              </w:rPr>
              <w:t xml:space="preserve">: jeudis </w:t>
            </w:r>
            <w:r w:rsidRPr="00D4292E">
              <w:rPr>
                <w:bCs/>
                <w:sz w:val="24"/>
                <w:szCs w:val="24"/>
              </w:rPr>
              <w:t>30 janvier et 19 mars 2020 de 9h-12h</w:t>
            </w:r>
          </w:p>
          <w:p w:rsidR="00453C59" w:rsidRPr="008219BE" w:rsidRDefault="00453C59" w:rsidP="00453C59">
            <w:pPr>
              <w:pStyle w:val="Corps"/>
              <w:spacing w:line="288" w:lineRule="auto"/>
              <w:rPr>
                <w:rFonts w:hint="eastAsia"/>
                <w:bCs/>
                <w:sz w:val="24"/>
                <w:szCs w:val="24"/>
              </w:rPr>
            </w:pPr>
            <w:r w:rsidRPr="008219BE">
              <w:rPr>
                <w:bCs/>
                <w:sz w:val="24"/>
                <w:szCs w:val="24"/>
              </w:rPr>
              <w:t xml:space="preserve">Les participant.es à cette formation doivent </w:t>
            </w:r>
            <w:r w:rsidRPr="008219BE">
              <w:rPr>
                <w:b/>
                <w:bCs/>
                <w:sz w:val="24"/>
                <w:szCs w:val="24"/>
                <w:u w:val="single"/>
              </w:rPr>
              <w:t>participer aux deux demi-journées</w:t>
            </w:r>
            <w:r w:rsidRPr="008219BE">
              <w:rPr>
                <w:bCs/>
                <w:sz w:val="24"/>
                <w:szCs w:val="24"/>
              </w:rPr>
              <w:t xml:space="preserve">. </w:t>
            </w: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b/>
                <w:sz w:val="24"/>
                <w:szCs w:val="24"/>
              </w:rPr>
            </w:pP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sz w:val="24"/>
                <w:szCs w:val="24"/>
              </w:rPr>
            </w:pPr>
            <w:r w:rsidRPr="00D4292E">
              <w:rPr>
                <w:b/>
                <w:sz w:val="24"/>
                <w:szCs w:val="24"/>
              </w:rPr>
              <w:t>Lieu de la formation </w:t>
            </w:r>
            <w:r>
              <w:rPr>
                <w:sz w:val="24"/>
                <w:szCs w:val="24"/>
              </w:rPr>
              <w:t>: Médiathèque du Centre-Ville (petite salle), 152, avenue Danielle Casanova, 94200 IVRY-SUR-SEINE</w:t>
            </w: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sz w:val="24"/>
                <w:szCs w:val="24"/>
              </w:rPr>
            </w:pP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sz w:val="24"/>
                <w:szCs w:val="24"/>
              </w:rPr>
            </w:pPr>
            <w:r w:rsidRPr="00164487">
              <w:rPr>
                <w:b/>
                <w:sz w:val="24"/>
                <w:szCs w:val="24"/>
              </w:rPr>
              <w:t>Publics</w:t>
            </w:r>
            <w:r>
              <w:rPr>
                <w:sz w:val="24"/>
                <w:szCs w:val="24"/>
              </w:rPr>
              <w:t xml:space="preserve"> : bénévoles et salarié.es des associations qui proposent des ateliers de conversation ou travaillent sur l’oral avec leur groupe. Agent.es des Médiathèques animant des ateliers de conversation. </w:t>
            </w: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sz w:val="24"/>
                <w:szCs w:val="24"/>
              </w:rPr>
            </w:pPr>
            <w:r w:rsidRPr="00D4292E">
              <w:rPr>
                <w:b/>
                <w:sz w:val="24"/>
                <w:szCs w:val="24"/>
              </w:rPr>
              <w:t>Formation animée par</w:t>
            </w:r>
            <w:r>
              <w:rPr>
                <w:sz w:val="24"/>
                <w:szCs w:val="24"/>
              </w:rPr>
              <w:t> : Claire-Lise DAUTRY</w:t>
            </w: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b/>
                <w:bCs/>
                <w:sz w:val="24"/>
                <w:szCs w:val="24"/>
              </w:rPr>
            </w:pPr>
          </w:p>
          <w:p w:rsidR="00453C59" w:rsidRDefault="00453C59" w:rsidP="00453C59">
            <w:pPr>
              <w:pStyle w:val="Corps"/>
              <w:spacing w:line="288" w:lineRule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 :</w:t>
            </w:r>
          </w:p>
          <w:p w:rsidR="00453C59" w:rsidRDefault="00453C59" w:rsidP="00453C59">
            <w:pPr>
              <w:pStyle w:val="Corps"/>
              <w:numPr>
                <w:ilvl w:val="0"/>
                <w:numId w:val="2"/>
              </w:num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Donner aux animateurs et animatrices des outils simples et transférables pour rendre l’atelier de conversation plus riche, plus créatif, plus impliquant.</w:t>
            </w:r>
          </w:p>
          <w:p w:rsidR="00453C59" w:rsidRDefault="00453C59" w:rsidP="00453C59">
            <w:pPr>
              <w:pStyle w:val="Corps"/>
              <w:numPr>
                <w:ilvl w:val="0"/>
                <w:numId w:val="2"/>
              </w:num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Faciliter la circulation de la parole : donner sa place à chacun.e.</w:t>
            </w:r>
          </w:p>
          <w:p w:rsidR="00453C59" w:rsidRDefault="00453C59" w:rsidP="00453C5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0"/>
              </w:tabs>
              <w:spacing w:line="288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3.    Renforcer la réflexion sur quelques points centraux de l’échange pédagogique : gestion et dynamique de l’espace, posture de l’enseignant, place et rôle de l’erreur, obsession du sens</w:t>
            </w:r>
          </w:p>
        </w:tc>
      </w:tr>
    </w:tbl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p w:rsidR="00750101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  <w:r w:rsidRPr="00453C59">
        <w:rPr>
          <w:b/>
          <w:sz w:val="28"/>
          <w:szCs w:val="28"/>
        </w:rPr>
        <w:t>NOM et PRÉNOM</w:t>
      </w:r>
      <w:r w:rsidRPr="00453C59">
        <w:rPr>
          <w:b/>
        </w:rPr>
        <w:t> :</w:t>
      </w:r>
      <w:r w:rsidR="00750101">
        <w:t xml:space="preserve"> </w:t>
      </w:r>
      <w:sdt>
        <w:sdtPr>
          <w:id w:val="1027998477"/>
          <w:placeholder>
            <w:docPart w:val="DefaultPlaceholder_1082065158"/>
          </w:placeholder>
          <w:showingPlcHdr/>
          <w:text/>
        </w:sdtPr>
        <w:sdtEndPr/>
        <w:sdtContent>
          <w:r w:rsidR="008219BE" w:rsidRPr="000E4D64">
            <w:rPr>
              <w:rStyle w:val="Textedelespacerserv"/>
            </w:rPr>
            <w:t>Cliquez ici pour taper du texte.</w:t>
          </w:r>
        </w:sdtContent>
      </w:sdt>
    </w:p>
    <w:p w:rsidR="008219BE" w:rsidRDefault="008219BE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  <w:r w:rsidRPr="00453C59">
        <w:rPr>
          <w:b/>
          <w:sz w:val="28"/>
          <w:szCs w:val="28"/>
        </w:rPr>
        <w:t>STRUCTURE :</w:t>
      </w:r>
      <w:r w:rsidR="008219BE" w:rsidRPr="00453C59">
        <w:rPr>
          <w:sz w:val="28"/>
          <w:szCs w:val="28"/>
        </w:rPr>
        <w:t xml:space="preserve"> </w:t>
      </w:r>
      <w:sdt>
        <w:sdtPr>
          <w:id w:val="-1587764043"/>
          <w:placeholder>
            <w:docPart w:val="DefaultPlaceholder_1082065158"/>
          </w:placeholder>
          <w:showingPlcHdr/>
        </w:sdtPr>
        <w:sdtEndPr/>
        <w:sdtContent>
          <w:r w:rsidR="008219BE" w:rsidRPr="000E4D64">
            <w:rPr>
              <w:rStyle w:val="Textedelespacerserv"/>
            </w:rPr>
            <w:t>Cliquez ici pour taper du texte.</w:t>
          </w:r>
        </w:sdtContent>
      </w:sdt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  <w:r w:rsidRPr="00453C59">
        <w:rPr>
          <w:b/>
          <w:sz w:val="28"/>
          <w:szCs w:val="28"/>
        </w:rPr>
        <w:t>STATUT</w:t>
      </w:r>
      <w:r w:rsidR="008219BE" w:rsidRPr="00453C59">
        <w:rPr>
          <w:b/>
          <w:sz w:val="28"/>
          <w:szCs w:val="28"/>
        </w:rPr>
        <w:t xml:space="preserve"> (bénévole / salarié.e)</w:t>
      </w:r>
      <w:r w:rsidRPr="00453C59">
        <w:rPr>
          <w:b/>
          <w:sz w:val="28"/>
          <w:szCs w:val="28"/>
        </w:rPr>
        <w:t> :</w:t>
      </w:r>
      <w:r>
        <w:t xml:space="preserve"> </w:t>
      </w:r>
      <w:sdt>
        <w:sdtPr>
          <w:id w:val="-1305692741"/>
          <w:placeholder>
            <w:docPart w:val="DefaultPlaceholder_1082065158"/>
          </w:placeholder>
          <w:showingPlcHdr/>
          <w:text/>
        </w:sdtPr>
        <w:sdtEndPr/>
        <w:sdtContent>
          <w:r w:rsidR="008219BE" w:rsidRPr="000E4D64">
            <w:rPr>
              <w:rStyle w:val="Textedelespacerserv"/>
            </w:rPr>
            <w:t>Cliquez ici pour taper du texte.</w:t>
          </w:r>
        </w:sdtContent>
      </w:sdt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p w:rsidR="008219BE" w:rsidRDefault="002C11DB" w:rsidP="008219BE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  <w:r w:rsidRPr="00453C59">
        <w:rPr>
          <w:b/>
          <w:sz w:val="28"/>
          <w:szCs w:val="28"/>
        </w:rPr>
        <w:t>COURRIEL :</w:t>
      </w:r>
      <w:r>
        <w:t xml:space="preserve"> </w:t>
      </w:r>
      <w:sdt>
        <w:sdtPr>
          <w:id w:val="-295295779"/>
          <w:placeholder>
            <w:docPart w:val="E22944CA14E64A9DA2133B2D8BAE9A1A"/>
          </w:placeholder>
          <w:showingPlcHdr/>
          <w:text/>
        </w:sdtPr>
        <w:sdtEndPr/>
        <w:sdtContent>
          <w:r w:rsidR="008219BE" w:rsidRPr="000E4D64">
            <w:rPr>
              <w:rStyle w:val="Textedelespacerserv"/>
            </w:rPr>
            <w:t>Cliquez ici pour taper du texte.</w:t>
          </w:r>
        </w:sdtContent>
      </w:sdt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</w:p>
    <w:p w:rsidR="002C11DB" w:rsidRDefault="002C11DB" w:rsidP="002C11DB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spacing w:line="288" w:lineRule="auto"/>
        <w:rPr>
          <w:rFonts w:hint="eastAsia"/>
        </w:rPr>
      </w:pPr>
      <w:r w:rsidRPr="00453C59">
        <w:rPr>
          <w:b/>
          <w:sz w:val="28"/>
          <w:szCs w:val="28"/>
        </w:rPr>
        <w:t>TÉLÉPHONE</w:t>
      </w:r>
      <w:r w:rsidR="008219BE" w:rsidRPr="00453C59">
        <w:rPr>
          <w:b/>
          <w:sz w:val="28"/>
          <w:szCs w:val="28"/>
        </w:rPr>
        <w:t xml:space="preserve"> : </w:t>
      </w:r>
      <w:sdt>
        <w:sdtPr>
          <w:id w:val="987984990"/>
          <w:placeholder>
            <w:docPart w:val="DefaultPlaceholder_1082065158"/>
          </w:placeholder>
          <w:showingPlcHdr/>
          <w:text/>
        </w:sdtPr>
        <w:sdtEndPr/>
        <w:sdtContent>
          <w:r w:rsidR="008219BE" w:rsidRPr="000E4D64">
            <w:rPr>
              <w:rStyle w:val="Textedelespacerserv"/>
            </w:rPr>
            <w:t>Cliquez ici pour taper du texte.</w:t>
          </w:r>
        </w:sdtContent>
      </w:sdt>
    </w:p>
    <w:sectPr w:rsidR="002C11DB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4F" w:rsidRDefault="008219BE">
      <w:r>
        <w:separator/>
      </w:r>
    </w:p>
  </w:endnote>
  <w:endnote w:type="continuationSeparator" w:id="0">
    <w:p w:rsidR="009A1E4F" w:rsidRDefault="008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1D" w:rsidRDefault="00164487" w:rsidP="00164487">
    <w:pPr>
      <w:jc w:val="center"/>
    </w:pPr>
    <w:r>
      <w:rPr>
        <w:noProof/>
        <w:lang w:val="fr-FR" w:eastAsia="fr-FR"/>
      </w:rPr>
      <w:drawing>
        <wp:inline distT="0" distB="0" distL="0" distR="0" wp14:anchorId="0D7EE128" wp14:editId="579064F7">
          <wp:extent cx="1008729" cy="736270"/>
          <wp:effectExtent l="0" t="0" r="1270" b="6985"/>
          <wp:docPr id="1" name="Image 1" descr="Fichier:Logo Ivry-sur-Sein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Logo Ivry-sur-Seine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8" cy="73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fr-FR" w:eastAsia="fr-FR"/>
      </w:rPr>
      <w:drawing>
        <wp:inline distT="0" distB="0" distL="0" distR="0" wp14:anchorId="597E42BA" wp14:editId="5BD2C218">
          <wp:extent cx="783230" cy="878774"/>
          <wp:effectExtent l="0" t="0" r="0" b="0"/>
          <wp:docPr id="2" name="Image 2" descr="Résultat de recherche d'images pour &quot;ddcs val de marne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ddcs val de marne&quot;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47" cy="87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4F" w:rsidRDefault="008219BE">
      <w:r>
        <w:separator/>
      </w:r>
    </w:p>
  </w:footnote>
  <w:footnote w:type="continuationSeparator" w:id="0">
    <w:p w:rsidR="009A1E4F" w:rsidRDefault="0082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3E4"/>
    <w:multiLevelType w:val="hybridMultilevel"/>
    <w:tmpl w:val="9CCE33F2"/>
    <w:styleLink w:val="Nombres"/>
    <w:lvl w:ilvl="0" w:tplc="2F96EE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01C9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C154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E614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8EF3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82CEE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0D3A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A816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E91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4F1B93"/>
    <w:multiLevelType w:val="hybridMultilevel"/>
    <w:tmpl w:val="9CCE33F2"/>
    <w:numStyleLink w:val="Nombres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W+8xT/KNhiqzlt/iWEkMbiPC+aQ=" w:salt="s60RwrKQOY3M6UOxIxTxu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751D"/>
    <w:rsid w:val="00153282"/>
    <w:rsid w:val="00164487"/>
    <w:rsid w:val="001C16DF"/>
    <w:rsid w:val="0020751D"/>
    <w:rsid w:val="00297064"/>
    <w:rsid w:val="002C11DB"/>
    <w:rsid w:val="00453C59"/>
    <w:rsid w:val="00650017"/>
    <w:rsid w:val="00750101"/>
    <w:rsid w:val="008219BE"/>
    <w:rsid w:val="009A1E4F"/>
    <w:rsid w:val="00B84447"/>
    <w:rsid w:val="00D4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D4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4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48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64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48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487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821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8219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D4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4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48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64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48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487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821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821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stelli@ivry94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2AC6-5FF0-4BC7-8168-2D88B8DE7439}"/>
      </w:docPartPr>
      <w:docPartBody>
        <w:p w:rsidR="007E72CD" w:rsidRDefault="00AC4C7E">
          <w:r w:rsidRPr="000E4D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44CA14E64A9DA2133B2D8BAE9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C4324-3F2A-4DE2-AE6F-06827F6C1A5D}"/>
      </w:docPartPr>
      <w:docPartBody>
        <w:p w:rsidR="007E72CD" w:rsidRDefault="00AC4C7E" w:rsidP="00AC4C7E">
          <w:pPr>
            <w:pStyle w:val="E22944CA14E64A9DA2133B2D8BAE9A1A"/>
          </w:pPr>
          <w:r w:rsidRPr="000E4D6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E"/>
    <w:rsid w:val="007E72CD"/>
    <w:rsid w:val="00A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4C7E"/>
    <w:rPr>
      <w:color w:val="808080"/>
    </w:rPr>
  </w:style>
  <w:style w:type="paragraph" w:customStyle="1" w:styleId="E22944CA14E64A9DA2133B2D8BAE9A1A">
    <w:name w:val="E22944CA14E64A9DA2133B2D8BAE9A1A"/>
    <w:rsid w:val="00AC4C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4C7E"/>
    <w:rPr>
      <w:color w:val="808080"/>
    </w:rPr>
  </w:style>
  <w:style w:type="paragraph" w:customStyle="1" w:styleId="E22944CA14E64A9DA2133B2D8BAE9A1A">
    <w:name w:val="E22944CA14E64A9DA2133B2D8BAE9A1A"/>
    <w:rsid w:val="00AC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d'Ivry sur seine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Mathilde</dc:creator>
  <cp:lastModifiedBy>Atelier2</cp:lastModifiedBy>
  <cp:revision>2</cp:revision>
  <cp:lastPrinted>2019-12-19T11:35:00Z</cp:lastPrinted>
  <dcterms:created xsi:type="dcterms:W3CDTF">2019-12-20T09:37:00Z</dcterms:created>
  <dcterms:modified xsi:type="dcterms:W3CDTF">2019-12-20T09:37:00Z</dcterms:modified>
</cp:coreProperties>
</file>